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aim of the Mobile Phone Policy is to promote safe and appropriate practice through establishing clear acceptable use through guidelines. </w:t>
      </w:r>
    </w:p>
    <w:p w:rsidR="00000000" w:rsidDel="00000000" w:rsidP="00000000" w:rsidRDefault="00000000" w:rsidRPr="00000000" w14:paraId="00000003">
      <w:pPr>
        <w:spacing w:after="160" w:line="259"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Scope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policy applies to all members of the Club and relates directly to the appropriate codes of conduct.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spacing w:after="160" w:line="259"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is the responsibility of the athletes / coaches / volunteers to adhere to the guidelines outlined in this document.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spacing w:after="160" w:line="259"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Policy Statement</w:t>
      </w:r>
    </w:p>
    <w:p w:rsidR="00000000" w:rsidDel="00000000" w:rsidP="00000000" w:rsidRDefault="00000000" w:rsidRPr="00000000" w14:paraId="0000000A">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is recognised that smartphones contain a wide variety of functions which can be susceptible to misuse. Misuse includes taking and distribution of indecent images, exploitation and bullying. Misuse of smartphones can cause distress to individuals, impact on self-confidence and mental wellbeing, as well as impact on privacy and right to confidentiality. </w:t>
      </w:r>
    </w:p>
    <w:p w:rsidR="00000000" w:rsidDel="00000000" w:rsidP="00000000" w:rsidRDefault="00000000" w:rsidRPr="00000000" w14:paraId="0000000B">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is appreciated that it can be very difficult to detect when smartphones are being used, particularly in relation to additional functions. The use of all mobile phones is therefore limited, regardless of their capabilities. There are ‘mobile phone free’ areas within the Club setting. These are areas that are considered to be the most vulnerable and sensitive: </w:t>
      </w:r>
    </w:p>
    <w:p w:rsidR="00000000" w:rsidDel="00000000" w:rsidP="00000000" w:rsidRDefault="00000000" w:rsidRPr="00000000" w14:paraId="0000000C">
      <w:pPr>
        <w:numPr>
          <w:ilvl w:val="0"/>
          <w:numId w:val="1"/>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Changing Rooms </w:t>
      </w:r>
    </w:p>
    <w:p w:rsidR="00000000" w:rsidDel="00000000" w:rsidP="00000000" w:rsidRDefault="00000000" w:rsidRPr="00000000" w14:paraId="0000000D">
      <w:pPr>
        <w:numPr>
          <w:ilvl w:val="0"/>
          <w:numId w:val="1"/>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Toilets </w:t>
      </w:r>
    </w:p>
    <w:p w:rsidR="00000000" w:rsidDel="00000000" w:rsidP="00000000" w:rsidRDefault="00000000" w:rsidRPr="00000000" w14:paraId="0000000E">
      <w:pPr>
        <w:numPr>
          <w:ilvl w:val="0"/>
          <w:numId w:val="1"/>
        </w:numPr>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Showers </w:t>
      </w:r>
    </w:p>
    <w:p w:rsidR="00000000" w:rsidDel="00000000" w:rsidP="00000000" w:rsidRDefault="00000000" w:rsidRPr="00000000" w14:paraId="0000000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There is a zero-tolerance policy in place with regards to use of mobile phones by any individual in these areas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spacing w:after="160" w:line="259"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Inappropriate Use</w:t>
      </w:r>
      <w:r w:rsidDel="00000000" w:rsidR="00000000" w:rsidRPr="00000000">
        <w:rPr>
          <w:rtl w:val="0"/>
        </w:rPr>
      </w:r>
    </w:p>
    <w:p w:rsidR="00000000" w:rsidDel="00000000" w:rsidP="00000000" w:rsidRDefault="00000000" w:rsidRPr="00000000" w14:paraId="00000013">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are examples of inappropriate use; this is not an exhaustive list.</w:t>
      </w:r>
    </w:p>
    <w:p w:rsidR="00000000" w:rsidDel="00000000" w:rsidP="00000000" w:rsidRDefault="00000000" w:rsidRPr="00000000" w14:paraId="00000014">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Members using their mobile phone to:</w:t>
      </w:r>
    </w:p>
    <w:p w:rsidR="00000000" w:rsidDel="00000000" w:rsidP="00000000" w:rsidRDefault="00000000" w:rsidRPr="00000000" w14:paraId="00000015">
      <w:pPr>
        <w:numPr>
          <w:ilvl w:val="0"/>
          <w:numId w:val="2"/>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using vulgar, derogatory or obscene language while using a mobile phone</w:t>
      </w:r>
    </w:p>
    <w:p w:rsidR="00000000" w:rsidDel="00000000" w:rsidP="00000000" w:rsidRDefault="00000000" w:rsidRPr="00000000" w14:paraId="00000016">
      <w:pPr>
        <w:numPr>
          <w:ilvl w:val="0"/>
          <w:numId w:val="2"/>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engage in personal attacks</w:t>
      </w:r>
    </w:p>
    <w:p w:rsidR="00000000" w:rsidDel="00000000" w:rsidP="00000000" w:rsidRDefault="00000000" w:rsidRPr="00000000" w14:paraId="00000017">
      <w:pPr>
        <w:numPr>
          <w:ilvl w:val="0"/>
          <w:numId w:val="2"/>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harass other people</w:t>
      </w:r>
    </w:p>
    <w:p w:rsidR="00000000" w:rsidDel="00000000" w:rsidP="00000000" w:rsidRDefault="00000000" w:rsidRPr="00000000" w14:paraId="00000018">
      <w:pPr>
        <w:numPr>
          <w:ilvl w:val="0"/>
          <w:numId w:val="2"/>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posting/sharing private information about others using SMS messages/social media</w:t>
      </w:r>
    </w:p>
    <w:p w:rsidR="00000000" w:rsidDel="00000000" w:rsidP="00000000" w:rsidRDefault="00000000" w:rsidRPr="00000000" w14:paraId="00000019">
      <w:pPr>
        <w:numPr>
          <w:ilvl w:val="0"/>
          <w:numId w:val="2"/>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taking/sending photos or objectionable images, </w:t>
      </w:r>
    </w:p>
    <w:p w:rsidR="00000000" w:rsidDel="00000000" w:rsidP="00000000" w:rsidRDefault="00000000" w:rsidRPr="00000000" w14:paraId="0000001A">
      <w:pPr>
        <w:numPr>
          <w:ilvl w:val="0"/>
          <w:numId w:val="2"/>
        </w:numPr>
        <w:spacing w:after="0" w:line="259"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phone calls that include elements of the above</w:t>
      </w:r>
    </w:p>
    <w:p w:rsidR="00000000" w:rsidDel="00000000" w:rsidP="00000000" w:rsidRDefault="00000000" w:rsidRPr="00000000" w14:paraId="0000001B">
      <w:pPr>
        <w:spacing w:after="0" w:line="259"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160" w:line="259"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Consequences due to Inappropriate Use</w:t>
      </w:r>
      <w:r w:rsidDel="00000000" w:rsidR="00000000" w:rsidRPr="00000000">
        <w:rPr>
          <w:rtl w:val="0"/>
        </w:rPr>
      </w:r>
    </w:p>
    <w:p w:rsidR="00000000" w:rsidDel="00000000" w:rsidP="00000000" w:rsidRDefault="00000000" w:rsidRPr="00000000" w14:paraId="0000001D">
      <w:pPr>
        <w:spacing w:after="0" w:line="240" w:lineRule="auto"/>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Breaches of the Acceptable Use of Mobile Phone Policy will be dealt with in accordance with the clubs disciplinary procedures and depending on the nature of the breach </w:t>
      </w:r>
      <w:r w:rsidDel="00000000" w:rsidR="00000000" w:rsidRPr="00000000">
        <w:rPr>
          <w:rFonts w:ascii="Arial" w:cs="Arial" w:eastAsia="Arial" w:hAnsi="Arial"/>
          <w:sz w:val="20"/>
          <w:szCs w:val="20"/>
          <w:rtl w:val="0"/>
        </w:rPr>
        <w:t xml:space="preserve">may be subject to criminal proceedings</w:t>
      </w:r>
    </w:p>
    <w:p w:rsidR="00000000" w:rsidDel="00000000" w:rsidP="00000000" w:rsidRDefault="00000000" w:rsidRPr="00000000" w14:paraId="0000001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understand that if I do not follow the Acceptable Use of Mobile Phone Policy, any/all of the following actions may be taken by my club or Scottish Swimming: </w:t>
      </w:r>
    </w:p>
    <w:p w:rsidR="00000000" w:rsidDel="00000000" w:rsidP="00000000" w:rsidRDefault="00000000" w:rsidRPr="00000000" w14:paraId="00000023">
      <w:pP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4">
      <w:pPr>
        <w:numPr>
          <w:ilvl w:val="0"/>
          <w:numId w:val="3"/>
        </w:numP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Be required to apologise formally </w:t>
      </w:r>
    </w:p>
    <w:p w:rsidR="00000000" w:rsidDel="00000000" w:rsidP="00000000" w:rsidRDefault="00000000" w:rsidRPr="00000000" w14:paraId="00000025">
      <w:pPr>
        <w:numPr>
          <w:ilvl w:val="0"/>
          <w:numId w:val="3"/>
        </w:numP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Receive a warning; verbal or written </w:t>
      </w:r>
    </w:p>
    <w:p w:rsidR="00000000" w:rsidDel="00000000" w:rsidP="00000000" w:rsidRDefault="00000000" w:rsidRPr="00000000" w14:paraId="00000026">
      <w:pPr>
        <w:numPr>
          <w:ilvl w:val="0"/>
          <w:numId w:val="3"/>
        </w:numP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Be dropped or substituted </w:t>
      </w:r>
    </w:p>
    <w:p w:rsidR="00000000" w:rsidDel="00000000" w:rsidP="00000000" w:rsidRDefault="00000000" w:rsidRPr="00000000" w14:paraId="00000027">
      <w:pPr>
        <w:numPr>
          <w:ilvl w:val="0"/>
          <w:numId w:val="3"/>
        </w:numP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Suspended by the club </w:t>
      </w:r>
    </w:p>
    <w:p w:rsidR="00000000" w:rsidDel="00000000" w:rsidP="00000000" w:rsidRDefault="00000000" w:rsidRPr="00000000" w14:paraId="00000028">
      <w:pPr>
        <w:numPr>
          <w:ilvl w:val="0"/>
          <w:numId w:val="3"/>
        </w:numP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Be required to leave the club </w:t>
      </w:r>
    </w:p>
    <w:p w:rsidR="00000000" w:rsidDel="00000000" w:rsidP="00000000" w:rsidRDefault="00000000" w:rsidRPr="00000000" w14:paraId="00000029">
      <w:pPr>
        <w:numPr>
          <w:ilvl w:val="0"/>
          <w:numId w:val="3"/>
        </w:numP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Forbidden to take my mobile phone or other portable devise to swimming</w:t>
      </w:r>
    </w:p>
    <w:p w:rsidR="00000000" w:rsidDel="00000000" w:rsidP="00000000" w:rsidRDefault="00000000" w:rsidRPr="00000000" w14:paraId="0000002A">
      <w:pPr>
        <w:numPr>
          <w:ilvl w:val="0"/>
          <w:numId w:val="3"/>
        </w:numP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Be required to sign up to a behaviour management plan</w:t>
      </w:r>
    </w:p>
    <w:p w:rsidR="00000000" w:rsidDel="00000000" w:rsidP="00000000" w:rsidRDefault="00000000" w:rsidRPr="00000000" w14:paraId="0000002B">
      <w:pPr>
        <w:numPr>
          <w:ilvl w:val="0"/>
          <w:numId w:val="3"/>
        </w:numP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Serious breaches depending on the nature of the incident may have to be reported to the police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spacing w:after="160" w:line="259"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Declaration: </w:t>
      </w:r>
    </w:p>
    <w:p w:rsidR="00000000" w:rsidDel="00000000" w:rsidP="00000000" w:rsidRDefault="00000000" w:rsidRPr="00000000" w14:paraId="0000002E">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have read and understand the above information and appropriate use of mobile phones within Club sessions / events. I understand that this form will be kept on file and that the details may be used (and shared with a third party, if necessary) to assist identifying a phone should the need arise (e.g. if lost, or if the phone is being used inappropriately). </w:t>
      </w:r>
    </w:p>
    <w:p w:rsidR="00000000" w:rsidDel="00000000" w:rsidP="00000000" w:rsidRDefault="00000000" w:rsidRPr="00000000" w14:paraId="0000002F">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that I am responsible for ensuring that my mobile phone/other digital devices are used appropriately and correctly while under the Club’s supervision, as outlined in this document.</w:t>
      </w:r>
    </w:p>
    <w:p w:rsidR="00000000" w:rsidDel="00000000" w:rsidP="00000000" w:rsidRDefault="00000000" w:rsidRPr="00000000" w14:paraId="00000030">
      <w:pP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1">
      <w:pPr>
        <w:spacing w:after="0" w:line="24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Athlete Signed </w:t>
      </w:r>
    </w:p>
    <w:p w:rsidR="00000000" w:rsidDel="00000000" w:rsidP="00000000" w:rsidRDefault="00000000" w:rsidRPr="00000000" w14:paraId="00000032">
      <w:pP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3">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(print) </w:t>
        <w:tab/>
        <w:t xml:space="preserve">………………….…………………….       </w:t>
        <w:tab/>
        <w:t xml:space="preserve">Signed …………………………….………………</w:t>
      </w:r>
    </w:p>
    <w:p w:rsidR="00000000" w:rsidDel="00000000" w:rsidP="00000000" w:rsidRDefault="00000000" w:rsidRPr="00000000" w14:paraId="00000034">
      <w:pP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Date     </w:t>
        <w:tab/>
        <w:tab/>
        <w:t xml:space="preserve">……………………………………………</w:t>
      </w:r>
    </w:p>
    <w:p w:rsidR="00000000" w:rsidDel="00000000" w:rsidP="00000000" w:rsidRDefault="00000000" w:rsidRPr="00000000" w14:paraId="00000035">
      <w:pPr>
        <w:spacing w:after="0" w:line="24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6">
      <w:pPr>
        <w:spacing w:after="160" w:line="259"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note: Subject to the Data Protection Act 2018, any information supplied will be stored securely and not used for any other purpose than stated in the policy.</w:t>
      </w:r>
    </w:p>
    <w:p w:rsidR="00000000" w:rsidDel="00000000" w:rsidP="00000000" w:rsidRDefault="00000000" w:rsidRPr="00000000" w14:paraId="00000038">
      <w:pPr>
        <w:rPr>
          <w:color w:val="000000"/>
          <w:sz w:val="22"/>
          <w:szCs w:val="22"/>
        </w:rPr>
      </w:pPr>
      <w:r w:rsidDel="00000000" w:rsidR="00000000" w:rsidRPr="00000000">
        <w:rPr>
          <w:rtl w:val="0"/>
        </w:rPr>
      </w:r>
    </w:p>
    <w:sectPr>
      <w:headerReference r:id="rId7" w:type="default"/>
      <w:footerReference r:id="rId8" w:type="default"/>
      <w:pgSz w:h="16838" w:w="11906" w:orient="portrait"/>
      <w:pgMar w:bottom="720" w:top="720" w:left="720" w:right="720" w:header="113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January 2023</w:t>
    </w:r>
  </w:p>
  <w:p w:rsidR="00000000" w:rsidDel="00000000" w:rsidP="00000000" w:rsidRDefault="00000000" w:rsidRPr="00000000" w14:paraId="0000003D">
    <w:pPr>
      <w:tabs>
        <w:tab w:val="center" w:leader="none" w:pos="4513"/>
        <w:tab w:val="right" w:leader="none" w:pos="9026"/>
      </w:tabs>
      <w:spacing w:after="0" w:line="240" w:lineRule="auto"/>
      <w:jc w:val="both"/>
      <w:rPr/>
    </w:pPr>
    <w:r w:rsidDel="00000000" w:rsidR="00000000" w:rsidRPr="00000000">
      <w:rPr>
        <w:rtl w:val="0"/>
      </w:rPr>
    </w:r>
  </w:p>
  <w:tbl>
    <w:tblPr>
      <w:tblStyle w:val="Table1"/>
      <w:tblW w:w="853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70"/>
      <w:gridCol w:w="3165"/>
      <w:tblGridChange w:id="0">
        <w:tblGrid>
          <w:gridCol w:w="5370"/>
          <w:gridCol w:w="31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tabs>
              <w:tab w:val="center" w:leader="none" w:pos="4320"/>
              <w:tab w:val="right" w:leader="none" w:pos="8640"/>
            </w:tabs>
            <w:spacing w:after="0" w:line="240" w:lineRule="auto"/>
            <w:jc w:val="both"/>
            <w:rPr/>
          </w:pPr>
          <w:r w:rsidDel="00000000" w:rsidR="00000000" w:rsidRPr="00000000">
            <w:rPr>
              <w:rtl w:val="0"/>
            </w:rPr>
            <w:t xml:space="preserve">Acceptable Use of Mobile Phone and Other Similar Device Policy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F">
          <w:pPr>
            <w:tabs>
              <w:tab w:val="center" w:leader="none" w:pos="4320"/>
              <w:tab w:val="right" w:leader="none" w:pos="8640"/>
            </w:tabs>
            <w:spacing w:after="0" w:line="240" w:lineRule="auto"/>
            <w:jc w:val="both"/>
            <w:rPr/>
          </w:pPr>
          <w:r w:rsidDel="00000000" w:rsidR="00000000" w:rsidRPr="00000000">
            <w:rPr>
              <w:rtl w:val="0"/>
            </w:rPr>
            <w:t xml:space="preserve">Carnoustie Claymores Swimming Club</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tabs>
              <w:tab w:val="center" w:leader="none" w:pos="4320"/>
              <w:tab w:val="right" w:leader="none" w:pos="8640"/>
            </w:tabs>
            <w:spacing w:after="0" w:line="240" w:lineRule="auto"/>
            <w:jc w:val="both"/>
            <w:rPr/>
          </w:pPr>
          <w:r w:rsidDel="00000000" w:rsidR="00000000" w:rsidRPr="00000000">
            <w:rPr>
              <w:rtl w:val="0"/>
            </w:rPr>
            <w:t xml:space="preserve">Version MP1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tabs>
              <w:tab w:val="center" w:leader="none" w:pos="4320"/>
              <w:tab w:val="right" w:leader="none" w:pos="8640"/>
            </w:tabs>
            <w:spacing w:after="0" w:line="240" w:lineRule="auto"/>
            <w:jc w:val="both"/>
            <w:rPr/>
          </w:pPr>
          <w:r w:rsidDel="00000000" w:rsidR="00000000" w:rsidRPr="00000000">
            <w:rPr>
              <w:rtl w:val="0"/>
            </w:rPr>
            <w:t xml:space="preserve">Date 190123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tabs>
              <w:tab w:val="left" w:leader="none" w:pos="1005"/>
            </w:tabs>
            <w:spacing w:after="0" w:line="240" w:lineRule="auto"/>
            <w:jc w:val="both"/>
            <w:rPr/>
          </w:pPr>
          <w:r w:rsidDel="00000000" w:rsidR="00000000" w:rsidRPr="00000000">
            <w:rPr>
              <w:rtl w:val="0"/>
            </w:rPr>
            <w:t xml:space="preserve">Signed:</w:t>
            <w:tab/>
            <w:t xml:space="preserve">esig Lynne Falconer President</w:t>
          </w:r>
        </w:p>
        <w:p w:rsidR="00000000" w:rsidDel="00000000" w:rsidP="00000000" w:rsidRDefault="00000000" w:rsidRPr="00000000" w14:paraId="00000043">
          <w:pPr>
            <w:tabs>
              <w:tab w:val="center" w:leader="none" w:pos="4320"/>
              <w:tab w:val="right" w:leader="none" w:pos="8640"/>
            </w:tabs>
            <w:spacing w:after="0"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tabs>
              <w:tab w:val="center" w:leader="none" w:pos="4320"/>
              <w:tab w:val="right" w:leader="none" w:pos="8640"/>
            </w:tabs>
            <w:spacing w:after="0" w:line="240" w:lineRule="auto"/>
            <w:jc w:val="both"/>
            <w:rPr/>
          </w:pPr>
          <w:r w:rsidDel="00000000" w:rsidR="00000000" w:rsidRPr="00000000">
            <w:rPr>
              <w:rtl w:val="0"/>
            </w:rPr>
            <w:t xml:space="preserve">Review Date 190126</w:t>
          </w:r>
        </w:p>
      </w:tc>
    </w:tr>
  </w:tbl>
  <w:p w:rsidR="00000000" w:rsidDel="00000000" w:rsidP="00000000" w:rsidRDefault="00000000" w:rsidRPr="00000000" w14:paraId="00000045">
    <w:pPr>
      <w:tabs>
        <w:tab w:val="center" w:leader="none" w:pos="4513"/>
        <w:tab w:val="right" w:leader="none" w:pos="9026"/>
      </w:tabs>
      <w:spacing w:after="0" w:line="240" w:lineRule="auto"/>
      <w:jc w:val="both"/>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15b7ff"/>
        <w:sz w:val="40"/>
        <w:szCs w:val="40"/>
        <w:u w:val="none"/>
        <w:shd w:fill="auto" w:val="clear"/>
        <w:vertAlign w:val="baseline"/>
      </w:rPr>
    </w:pPr>
    <w:r w:rsidDel="00000000" w:rsidR="00000000" w:rsidRPr="00000000">
      <w:rPr>
        <w:rFonts w:ascii="Arial" w:cs="Arial" w:eastAsia="Arial" w:hAnsi="Arial"/>
        <w:b w:val="1"/>
        <w:i w:val="0"/>
        <w:smallCaps w:val="0"/>
        <w:strike w:val="0"/>
        <w:color w:val="15b7ff"/>
        <w:sz w:val="40"/>
        <w:szCs w:val="40"/>
        <w:u w:val="none"/>
        <w:shd w:fill="auto" w:val="clear"/>
        <w:vertAlign w:val="baseline"/>
        <w:rtl w:val="0"/>
      </w:rPr>
      <w:t xml:space="preserve"> ACCEPTABLE USE OF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-259079</wp:posOffset>
          </wp:positionV>
          <wp:extent cx="1993925" cy="679312"/>
          <wp:effectExtent b="0" l="0" r="0" t="0"/>
          <wp:wrapSquare wrapText="bothSides" distB="0" distT="0" distL="114300" distR="114300"/>
          <wp:docPr descr="A picture containing text&#10;&#10;Description automatically generated" id="9" name="image1.jpg"/>
          <a:graphic>
            <a:graphicData uri="http://schemas.openxmlformats.org/drawingml/2006/picture">
              <pic:pic>
                <pic:nvPicPr>
                  <pic:cNvPr descr="A picture containing text&#10;&#10;Description automatically generated" id="0" name="image1.jpg"/>
                  <pic:cNvPicPr preferRelativeResize="0"/>
                </pic:nvPicPr>
                <pic:blipFill>
                  <a:blip r:embed="rId1"/>
                  <a:srcRect b="0" l="0" r="0" t="0"/>
                  <a:stretch>
                    <a:fillRect/>
                  </a:stretch>
                </pic:blipFill>
                <pic:spPr>
                  <a:xfrm>
                    <a:off x="0" y="0"/>
                    <a:ext cx="1993925" cy="679312"/>
                  </a:xfrm>
                  <a:prstGeom prst="rect"/>
                  <a:ln/>
                </pic:spPr>
              </pic:pic>
            </a:graphicData>
          </a:graphic>
        </wp:anchor>
      </w:drawing>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15b7ff"/>
        <w:sz w:val="40"/>
        <w:szCs w:val="40"/>
        <w:u w:val="none"/>
        <w:shd w:fill="auto" w:val="clear"/>
        <w:vertAlign w:val="baseline"/>
        <w:rtl w:val="0"/>
      </w:rPr>
      <w:t xml:space="preserve">MOBILE PHONES POLICY</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221646"/>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ab/>
    </w:r>
    <w:r w:rsidDel="00000000" w:rsidR="00000000" w:rsidRPr="00000000">
      <w:rPr>
        <w:rFonts w:ascii="Arial" w:cs="Arial" w:eastAsia="Arial" w:hAnsi="Arial"/>
        <w:b w:val="1"/>
        <w:i w:val="0"/>
        <w:smallCaps w:val="0"/>
        <w:strike w:val="0"/>
        <w:color w:val="221646"/>
        <w:sz w:val="32"/>
        <w:szCs w:val="32"/>
        <w:u w:val="none"/>
        <w:shd w:fill="auto" w:val="clear"/>
        <w:vertAlign w:val="baseline"/>
        <w:rtl w:val="0"/>
      </w:rPr>
      <w:t xml:space="preserve">Safeguarding Guidance Document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240" w:line="240" w:lineRule="auto"/>
      <w:jc w:val="center"/>
    </w:pPr>
    <w:rPr>
      <w:rFonts w:ascii="Arial" w:cs="Arial" w:eastAsia="Arial" w:hAnsi="Arial"/>
      <w:sz w:val="28"/>
      <w:szCs w:val="28"/>
    </w:rPr>
  </w:style>
  <w:style w:type="paragraph" w:styleId="Normal" w:default="1">
    <w:name w:val="Normal"/>
    <w:qFormat w:val="1"/>
    <w:rsid w:val="00EF0C98"/>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B500E"/>
    <w:pPr>
      <w:ind w:left="720"/>
      <w:contextualSpacing w:val="1"/>
    </w:pPr>
  </w:style>
  <w:style w:type="paragraph" w:styleId="NoSpacing">
    <w:name w:val="No Spacing"/>
    <w:uiPriority w:val="1"/>
    <w:qFormat w:val="1"/>
    <w:rsid w:val="00D557DE"/>
    <w:pPr>
      <w:spacing w:after="0" w:line="240" w:lineRule="auto"/>
    </w:pPr>
  </w:style>
  <w:style w:type="paragraph" w:styleId="NormalWeb">
    <w:name w:val="Normal (Web)"/>
    <w:basedOn w:val="Normal"/>
    <w:unhideWhenUsed w:val="1"/>
    <w:rsid w:val="00290DA8"/>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yperlink">
    <w:name w:val="Hyperlink"/>
    <w:basedOn w:val="DefaultParagraphFont"/>
    <w:unhideWhenUsed w:val="1"/>
    <w:rsid w:val="00290DA8"/>
    <w:rPr>
      <w:color w:val="0000ff"/>
      <w:u w:val="single"/>
    </w:rPr>
  </w:style>
  <w:style w:type="character" w:styleId="UnresolvedMention">
    <w:name w:val="Unresolved Mention"/>
    <w:basedOn w:val="DefaultParagraphFont"/>
    <w:uiPriority w:val="99"/>
    <w:semiHidden w:val="1"/>
    <w:unhideWhenUsed w:val="1"/>
    <w:rsid w:val="00A56100"/>
    <w:rPr>
      <w:color w:val="605e5c"/>
      <w:shd w:color="auto" w:fill="e1dfdd" w:val="clear"/>
    </w:rPr>
  </w:style>
  <w:style w:type="paragraph" w:styleId="Header">
    <w:name w:val="header"/>
    <w:basedOn w:val="Normal"/>
    <w:link w:val="HeaderChar"/>
    <w:unhideWhenUsed w:val="1"/>
    <w:rsid w:val="00DA1171"/>
    <w:pPr>
      <w:tabs>
        <w:tab w:val="center" w:pos="4513"/>
        <w:tab w:val="right" w:pos="9026"/>
      </w:tabs>
      <w:spacing w:after="0" w:line="240" w:lineRule="auto"/>
    </w:pPr>
  </w:style>
  <w:style w:type="character" w:styleId="HeaderChar" w:customStyle="1">
    <w:name w:val="Header Char"/>
    <w:basedOn w:val="DefaultParagraphFont"/>
    <w:link w:val="Header"/>
    <w:uiPriority w:val="99"/>
    <w:rsid w:val="00DA1171"/>
  </w:style>
  <w:style w:type="paragraph" w:styleId="Footer">
    <w:name w:val="footer"/>
    <w:basedOn w:val="Normal"/>
    <w:link w:val="FooterChar"/>
    <w:uiPriority w:val="99"/>
    <w:unhideWhenUsed w:val="1"/>
    <w:rsid w:val="00DA1171"/>
    <w:pPr>
      <w:tabs>
        <w:tab w:val="center" w:pos="4513"/>
        <w:tab w:val="right" w:pos="9026"/>
      </w:tabs>
      <w:spacing w:after="0" w:line="240" w:lineRule="auto"/>
    </w:pPr>
  </w:style>
  <w:style w:type="character" w:styleId="FooterChar" w:customStyle="1">
    <w:name w:val="Footer Char"/>
    <w:basedOn w:val="DefaultParagraphFont"/>
    <w:link w:val="Footer"/>
    <w:uiPriority w:val="99"/>
    <w:rsid w:val="00DA1171"/>
  </w:style>
  <w:style w:type="paragraph" w:styleId="BalloonText">
    <w:name w:val="Balloon Text"/>
    <w:basedOn w:val="Normal"/>
    <w:link w:val="BalloonTextChar"/>
    <w:uiPriority w:val="99"/>
    <w:semiHidden w:val="1"/>
    <w:unhideWhenUsed w:val="1"/>
    <w:rsid w:val="00EF0C9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F0C98"/>
    <w:rPr>
      <w:rFonts w:ascii="Tahoma" w:cs="Tahoma" w:hAnsi="Tahoma"/>
      <w:sz w:val="16"/>
      <w:szCs w:val="16"/>
    </w:rPr>
  </w:style>
  <w:style w:type="paragraph" w:styleId="Revision">
    <w:name w:val="Revision"/>
    <w:hidden w:val="1"/>
    <w:uiPriority w:val="99"/>
    <w:semiHidden w:val="1"/>
    <w:rsid w:val="00B271E8"/>
    <w:pPr>
      <w:spacing w:after="0" w:line="240" w:lineRule="auto"/>
    </w:pPr>
  </w:style>
  <w:style w:type="paragraph" w:styleId="Default" w:customStyle="1">
    <w:name w:val="Default"/>
    <w:rsid w:val="00BA32DF"/>
    <w:pPr>
      <w:autoSpaceDE w:val="0"/>
      <w:autoSpaceDN w:val="0"/>
      <w:adjustRightInd w:val="0"/>
      <w:spacing w:after="0" w:line="240" w:lineRule="auto"/>
    </w:pPr>
    <w:rPr>
      <w:rFonts w:ascii="Arial" w:cs="Arial" w:hAnsi="Arial"/>
      <w:color w:val="000000"/>
      <w:sz w:val="24"/>
      <w:szCs w:val="24"/>
    </w:rPr>
  </w:style>
  <w:style w:type="table" w:styleId="TableGrid">
    <w:name w:val="Table Grid"/>
    <w:basedOn w:val="TableNormal"/>
    <w:uiPriority w:val="99"/>
    <w:rsid w:val="0078379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2" w:customStyle="1">
    <w:name w:val="Pa2"/>
    <w:basedOn w:val="Default"/>
    <w:next w:val="Default"/>
    <w:uiPriority w:val="99"/>
    <w:rsid w:val="003112FA"/>
    <w:pPr>
      <w:spacing w:line="241" w:lineRule="atLeast"/>
    </w:pPr>
    <w:rPr>
      <w:rFonts w:ascii="Microsoft PhagsPa" w:hAnsi="Microsoft PhagsPa" w:cstheme="minorBidi"/>
      <w:color w:val="auto"/>
    </w:rPr>
  </w:style>
  <w:style w:type="character" w:styleId="A3" w:customStyle="1">
    <w:name w:val="A3"/>
    <w:uiPriority w:val="99"/>
    <w:rsid w:val="003112FA"/>
    <w:rPr>
      <w:rFonts w:cs="Microsoft PhagsPa"/>
      <w:color w:val="000000"/>
      <w:sz w:val="22"/>
      <w:szCs w:val="22"/>
    </w:rPr>
  </w:style>
  <w:style w:type="character" w:styleId="CommentReference">
    <w:name w:val="annotation reference"/>
    <w:basedOn w:val="DefaultParagraphFont"/>
    <w:uiPriority w:val="99"/>
    <w:semiHidden w:val="1"/>
    <w:unhideWhenUsed w:val="1"/>
    <w:rsid w:val="00336D71"/>
    <w:rPr>
      <w:sz w:val="16"/>
      <w:szCs w:val="16"/>
    </w:rPr>
  </w:style>
  <w:style w:type="paragraph" w:styleId="CommentText">
    <w:name w:val="annotation text"/>
    <w:basedOn w:val="Normal"/>
    <w:link w:val="CommentTextChar"/>
    <w:uiPriority w:val="99"/>
    <w:unhideWhenUsed w:val="1"/>
    <w:rsid w:val="00336D71"/>
    <w:pPr>
      <w:spacing w:line="240" w:lineRule="auto"/>
    </w:pPr>
    <w:rPr>
      <w:sz w:val="20"/>
      <w:szCs w:val="20"/>
    </w:rPr>
  </w:style>
  <w:style w:type="character" w:styleId="CommentTextChar" w:customStyle="1">
    <w:name w:val="Comment Text Char"/>
    <w:basedOn w:val="DefaultParagraphFont"/>
    <w:link w:val="CommentText"/>
    <w:uiPriority w:val="99"/>
    <w:rsid w:val="00336D71"/>
    <w:rPr>
      <w:sz w:val="20"/>
      <w:szCs w:val="20"/>
    </w:rPr>
  </w:style>
  <w:style w:type="paragraph" w:styleId="Title">
    <w:name w:val="Title"/>
    <w:basedOn w:val="Normal"/>
    <w:link w:val="TitleChar"/>
    <w:qFormat w:val="1"/>
    <w:rsid w:val="00E43597"/>
    <w:pPr>
      <w:overflowPunct w:val="0"/>
      <w:autoSpaceDE w:val="0"/>
      <w:autoSpaceDN w:val="0"/>
      <w:adjustRightInd w:val="0"/>
      <w:spacing w:after="0" w:before="240" w:line="240" w:lineRule="auto"/>
      <w:jc w:val="center"/>
      <w:textAlignment w:val="baseline"/>
    </w:pPr>
    <w:rPr>
      <w:rFonts w:ascii="Arial" w:cs="Times New Roman" w:eastAsia="Times New Roman" w:hAnsi="Arial"/>
      <w:sz w:val="28"/>
      <w:szCs w:val="20"/>
      <w:lang w:eastAsia="en-GB"/>
    </w:rPr>
  </w:style>
  <w:style w:type="character" w:styleId="TitleChar" w:customStyle="1">
    <w:name w:val="Title Char"/>
    <w:basedOn w:val="DefaultParagraphFont"/>
    <w:link w:val="Title"/>
    <w:rsid w:val="00E43597"/>
    <w:rPr>
      <w:rFonts w:ascii="Arial" w:cs="Times New Roman" w:eastAsia="Times New Roman" w:hAnsi="Arial"/>
      <w:sz w:val="28"/>
      <w:szCs w:val="20"/>
      <w:lang w:eastAsia="en-GB"/>
    </w:rPr>
  </w:style>
  <w:style w:type="paragraph" w:styleId="Pa0" w:customStyle="1">
    <w:name w:val="Pa0"/>
    <w:basedOn w:val="Default"/>
    <w:next w:val="Default"/>
    <w:uiPriority w:val="99"/>
    <w:rsid w:val="00CD60BF"/>
    <w:pPr>
      <w:spacing w:line="241" w:lineRule="atLeast"/>
    </w:pPr>
    <w:rPr>
      <w:rFonts w:ascii="QQBCK F+ Akzidenz Grotesk" w:hAnsi="QQBCK F+ Akzidenz Grotesk" w:cstheme="minorBidi"/>
      <w:color w:val="auto"/>
    </w:rPr>
  </w:style>
  <w:style w:type="character" w:styleId="A1" w:customStyle="1">
    <w:name w:val="A1"/>
    <w:uiPriority w:val="99"/>
    <w:rsid w:val="00CD60BF"/>
    <w:rPr>
      <w:rFonts w:cs="QQBCK F+ Akzidenz Grotesk"/>
      <w:color w:val="000000"/>
      <w:sz w:val="20"/>
      <w:szCs w:val="20"/>
    </w:rPr>
  </w:style>
  <w:style w:type="paragraph" w:styleId="Pa6" w:customStyle="1">
    <w:name w:val="Pa6"/>
    <w:basedOn w:val="Default"/>
    <w:next w:val="Default"/>
    <w:uiPriority w:val="99"/>
    <w:rsid w:val="00CD60BF"/>
    <w:pPr>
      <w:spacing w:line="241" w:lineRule="atLeast"/>
    </w:pPr>
    <w:rPr>
      <w:rFonts w:ascii="QQBCK F+ Akzidenz Grotesk" w:hAnsi="QQBCK F+ Akzidenz Grotesk" w:cstheme="minorBidi"/>
      <w:color w:val="auto"/>
    </w:rPr>
  </w:style>
  <w:style w:type="paragraph" w:styleId="Pa4" w:customStyle="1">
    <w:name w:val="Pa4"/>
    <w:basedOn w:val="Default"/>
    <w:next w:val="Default"/>
    <w:uiPriority w:val="99"/>
    <w:rsid w:val="00CD60BF"/>
    <w:pPr>
      <w:spacing w:line="241" w:lineRule="atLeast"/>
    </w:pPr>
    <w:rPr>
      <w:rFonts w:ascii="QQBCK F+ Akzidenz Grotesk" w:hAnsi="QQBCK F+ Akzidenz Grotesk" w:cstheme="minorBidi"/>
      <w:color w:val="aut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e9Qf2JE1ZgBPuYHzZP1FjcDCWQ==">AMUW2mW2q8EaodEshsRScIdDQWKFRA0C4SNhevNhyHtUGgmxVW7c+qs7mZuNinRdG62P3F7jfanoMjfRPYBy2yJQgkT/eWqJ1VLulrNrK7RiUBxOWM5+DAY=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2023-01-19T00:19:00Z</dcterms:created>
  <dc:creator>Sean Dawson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0x010100CEE92BA7DFE998429AB008732E6B8BC2</vt:lpwstr>
  </property>
  <property fmtid="{D5CDD505-2E9C-101B-9397-08002B2CF9AE}" pid="3" name="MediaServiceImageTags">
    <vt:lpwstr/>
  </property>
</Properties>
</file>