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We, the Club, believe that Good Practice at Carnoustie Claymores Swimming Club is as follows;  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1. The safeguarding of participants, particularly adults at risk, is everyone’s responsibility, particularly when it comes to protecting people from abuse.  Everyone in aquatics – administrator, Club official, coach, parent, friend everyone – can help.  All adults including adults at risk have a lot to gain from swimming.  Swimming provides an excellent environment for an individuals to learn new skills, become more confident and maximise their own unique potential and join a community.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2. The underlying principles with respect to Wellbeing &amp; Child Protection are that: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The individual’s wellbeing is the first consideration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Everyone, regardless of age, any disability they have, gender, racial origin, religious belief and sexual identity have a right to be protected from abuse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 members must be treated with integrity and respect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Programmes and competitions will be relevant to their ages and stages of development of the participants involved</w:t>
      </w:r>
    </w:p>
    <w:p w:rsidR="00000000" w:rsidDel="00000000" w:rsidP="00000000" w:rsidRDefault="00000000" w:rsidRPr="00000000" w14:paraId="0000000A">
      <w:pPr>
        <w:spacing w:after="0" w:line="240" w:lineRule="auto"/>
        <w:ind w:left="357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3. We are committed to following the current Scottish Swimming’s Wellbeing &amp; Protection: Adult policy &amp; guidelines.  All our volunteers / staff are members of Scottish Swimming    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4. The Club: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Aims to create an enjoyable environment, where participants have the right to be safe, secure and free from threat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Acknowledges that young people have the right to be treated with respect and for their concerns to be listened to and acted upon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Will aim to ensure that junior members have specific programmes designated for them, with adequate supervision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Is committed to ensuring that all helpers, whatever their role, completes SASA membership registration and sign a Code of Conduct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Is committed to ensure that all regulated positions are PVG Scheme Members and complete a Self-Declaration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Where regulated positions are in place it is a requirement for individuals to complete the Child Wellbeing &amp; Protection in Sport training.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Provides clear, comprehensive, easily understood procedures for dealing with: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allegations of abuse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requests for help and support on a confidential basis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Is committed to an equitable recruitment selection policy for coaches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Will always emphasise fair play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Our Wellbeing &amp; Protection Officer is: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Name (print):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Jenny Fraser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Email:</w:t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  <w:tab/>
        <w:tab/>
        <w:t xml:space="preserve">CPO@carnoustieclaymores.com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113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January 2023</w:t>
    </w:r>
  </w:p>
  <w:p w:rsidR="00000000" w:rsidDel="00000000" w:rsidP="00000000" w:rsidRDefault="00000000" w:rsidRPr="00000000" w14:paraId="00000022">
    <w:pP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</w:p>
  <w:tbl>
    <w:tblPr>
      <w:tblStyle w:val="Table1"/>
      <w:tblW w:w="8521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353"/>
      <w:gridCol w:w="3168"/>
      <w:tblGridChange w:id="0">
        <w:tblGrid>
          <w:gridCol w:w="5353"/>
          <w:gridCol w:w="3168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3">
          <w:pPr>
            <w:tabs>
              <w:tab w:val="center" w:leader="none" w:pos="4320"/>
              <w:tab w:val="right" w:leader="none" w:pos="8640"/>
            </w:tabs>
            <w:spacing w:after="160" w:line="259" w:lineRule="auto"/>
            <w:rPr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sz w:val="20"/>
              <w:szCs w:val="20"/>
              <w:rtl w:val="0"/>
            </w:rPr>
            <w:t xml:space="preserve">Wellbeing and Protections of Adults Statement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4">
          <w:pPr>
            <w:tabs>
              <w:tab w:val="center" w:leader="none" w:pos="4320"/>
              <w:tab w:val="right" w:leader="none" w:pos="8640"/>
            </w:tabs>
            <w:spacing w:after="160" w:line="259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Carnoustie Claymores Swimming Club</w:t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5">
          <w:pPr>
            <w:tabs>
              <w:tab w:val="center" w:leader="none" w:pos="4320"/>
              <w:tab w:val="right" w:leader="none" w:pos="8640"/>
            </w:tabs>
            <w:spacing w:after="160" w:line="259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Version WPA1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6">
          <w:pPr>
            <w:tabs>
              <w:tab w:val="center" w:leader="none" w:pos="4320"/>
              <w:tab w:val="right" w:leader="none" w:pos="8640"/>
            </w:tabs>
            <w:spacing w:after="160" w:line="259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Date 190123</w:t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7">
          <w:pPr>
            <w:tabs>
              <w:tab w:val="left" w:leader="none" w:pos="1005"/>
            </w:tabs>
            <w:spacing w:after="160" w:line="259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Signed:</w:t>
            <w:tab/>
            <w:t xml:space="preserve">esig Lynne Falconer President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8">
          <w:pPr>
            <w:tabs>
              <w:tab w:val="center" w:leader="none" w:pos="4320"/>
              <w:tab w:val="right" w:leader="none" w:pos="8640"/>
            </w:tabs>
            <w:spacing w:after="160" w:line="259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Review Date 190126</w:t>
          </w:r>
        </w:p>
      </w:tc>
    </w:tr>
  </w:tbl>
  <w:p w:rsidR="00000000" w:rsidDel="00000000" w:rsidP="00000000" w:rsidRDefault="00000000" w:rsidRPr="00000000" w14:paraId="00000029">
    <w:pP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15b7ff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5b7ff"/>
        <w:sz w:val="40"/>
        <w:szCs w:val="40"/>
        <w:u w:val="none"/>
        <w:shd w:fill="auto" w:val="clear"/>
        <w:vertAlign w:val="baseline"/>
        <w:rtl w:val="0"/>
      </w:rPr>
      <w:t xml:space="preserve"> CLUB A</w:t>
    </w:r>
    <w:r w:rsidDel="00000000" w:rsidR="00000000" w:rsidRPr="00000000">
      <w:rPr>
        <w:rFonts w:ascii="Arial" w:cs="Arial" w:eastAsia="Arial" w:hAnsi="Arial"/>
        <w:b w:val="1"/>
        <w:color w:val="15b7ff"/>
        <w:sz w:val="40"/>
        <w:szCs w:val="40"/>
        <w:rtl w:val="0"/>
      </w:rPr>
      <w:t xml:space="preserve">DULT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5b7ff"/>
        <w:sz w:val="40"/>
        <w:szCs w:val="40"/>
        <w:u w:val="none"/>
        <w:shd w:fill="auto" w:val="clear"/>
        <w:vertAlign w:val="baseline"/>
        <w:rtl w:val="0"/>
      </w:rPr>
      <w:t xml:space="preserve">SAFEGUARDING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-259079</wp:posOffset>
          </wp:positionV>
          <wp:extent cx="1993925" cy="679312"/>
          <wp:effectExtent b="0" l="0" r="0" t="0"/>
          <wp:wrapSquare wrapText="bothSides" distB="0" distT="0" distL="114300" distR="114300"/>
          <wp:docPr descr="A picture containing text&#10;&#10;Description automatically generated" id="9" name="image1.jp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3925" cy="6793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5b7ff"/>
        <w:sz w:val="40"/>
        <w:szCs w:val="40"/>
        <w:u w:val="none"/>
        <w:shd w:fill="auto" w:val="clear"/>
        <w:vertAlign w:val="baseline"/>
        <w:rtl w:val="0"/>
      </w:rPr>
      <w:t xml:space="preserve">POLICY STATEMENT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221646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21646"/>
        <w:sz w:val="32"/>
        <w:szCs w:val="32"/>
        <w:u w:val="none"/>
        <w:shd w:fill="auto" w:val="clear"/>
        <w:vertAlign w:val="baseline"/>
        <w:rtl w:val="0"/>
      </w:rPr>
      <w:t xml:space="preserve">Safeguarding Document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0" w:line="240" w:lineRule="auto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EF0C98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B500E"/>
    <w:pPr>
      <w:ind w:left="720"/>
      <w:contextualSpacing w:val="1"/>
    </w:pPr>
  </w:style>
  <w:style w:type="paragraph" w:styleId="NoSpacing">
    <w:name w:val="No Spacing"/>
    <w:uiPriority w:val="1"/>
    <w:qFormat w:val="1"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 w:val="1"/>
    <w:rsid w:val="00290D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 w:val="1"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56100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 w:val="1"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0C9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0C98"/>
    <w:rPr>
      <w:rFonts w:ascii="Tahoma" w:cs="Tahoma" w:hAnsi="Tahoma"/>
      <w:sz w:val="16"/>
      <w:szCs w:val="16"/>
    </w:rPr>
  </w:style>
  <w:style w:type="paragraph" w:styleId="Revision">
    <w:name w:val="Revision"/>
    <w:hidden w:val="1"/>
    <w:uiPriority w:val="99"/>
    <w:semiHidden w:val="1"/>
    <w:rsid w:val="00B271E8"/>
    <w:pPr>
      <w:spacing w:after="0" w:line="240" w:lineRule="auto"/>
    </w:pPr>
  </w:style>
  <w:style w:type="paragraph" w:styleId="Default" w:customStyle="1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2" w:customStyle="1">
    <w:name w:val="Pa2"/>
    <w:basedOn w:val="Default"/>
    <w:next w:val="Default"/>
    <w:uiPriority w:val="99"/>
    <w:rsid w:val="003112FA"/>
    <w:pPr>
      <w:spacing w:line="241" w:lineRule="atLeast"/>
    </w:pPr>
    <w:rPr>
      <w:rFonts w:ascii="Microsoft PhagsPa" w:hAnsi="Microsoft PhagsPa" w:cstheme="minorBidi"/>
      <w:color w:val="auto"/>
    </w:rPr>
  </w:style>
  <w:style w:type="character" w:styleId="A3" w:customStyle="1">
    <w:name w:val="A3"/>
    <w:uiPriority w:val="99"/>
    <w:rsid w:val="003112FA"/>
    <w:rPr>
      <w:rFonts w:cs="Microsoft PhagsPa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36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36D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36D71"/>
    <w:rPr>
      <w:sz w:val="20"/>
      <w:szCs w:val="20"/>
    </w:rPr>
  </w:style>
  <w:style w:type="paragraph" w:styleId="Title">
    <w:name w:val="Title"/>
    <w:basedOn w:val="Normal"/>
    <w:link w:val="TitleChar"/>
    <w:qFormat w:val="1"/>
    <w:rsid w:val="00E43597"/>
    <w:pPr>
      <w:overflowPunct w:val="0"/>
      <w:autoSpaceDE w:val="0"/>
      <w:autoSpaceDN w:val="0"/>
      <w:adjustRightInd w:val="0"/>
      <w:spacing w:after="0" w:before="240" w:line="240" w:lineRule="auto"/>
      <w:jc w:val="center"/>
      <w:textAlignment w:val="baseline"/>
    </w:pPr>
    <w:rPr>
      <w:rFonts w:ascii="Arial" w:cs="Times New Roman" w:eastAsia="Times New Roman" w:hAnsi="Arial"/>
      <w:sz w:val="28"/>
      <w:szCs w:val="20"/>
      <w:lang w:eastAsia="en-GB"/>
    </w:rPr>
  </w:style>
  <w:style w:type="character" w:styleId="TitleChar" w:customStyle="1">
    <w:name w:val="Title Char"/>
    <w:basedOn w:val="DefaultParagraphFont"/>
    <w:link w:val="Title"/>
    <w:rsid w:val="00E43597"/>
    <w:rPr>
      <w:rFonts w:ascii="Arial" w:cs="Times New Roman" w:eastAsia="Times New Roman" w:hAnsi="Arial"/>
      <w:sz w:val="28"/>
      <w:szCs w:val="20"/>
      <w:lang w:eastAsia="en-GB"/>
    </w:rPr>
  </w:style>
  <w:style w:type="paragraph" w:styleId="Pa0" w:customStyle="1">
    <w:name w:val="Pa0"/>
    <w:basedOn w:val="Default"/>
    <w:next w:val="Default"/>
    <w:uiPriority w:val="99"/>
    <w:rsid w:val="00CD60BF"/>
    <w:pPr>
      <w:spacing w:line="241" w:lineRule="atLeast"/>
    </w:pPr>
    <w:rPr>
      <w:rFonts w:ascii="QQBCK F+ Akzidenz Grotesk" w:hAnsi="QQBCK F+ Akzidenz Grotesk" w:cstheme="minorBidi"/>
      <w:color w:val="auto"/>
    </w:rPr>
  </w:style>
  <w:style w:type="character" w:styleId="A1" w:customStyle="1">
    <w:name w:val="A1"/>
    <w:uiPriority w:val="99"/>
    <w:rsid w:val="00CD60BF"/>
    <w:rPr>
      <w:rFonts w:cs="QQBCK F+ Akzidenz Grotesk"/>
      <w:color w:val="000000"/>
      <w:sz w:val="20"/>
      <w:szCs w:val="20"/>
    </w:rPr>
  </w:style>
  <w:style w:type="paragraph" w:styleId="Pa6" w:customStyle="1">
    <w:name w:val="Pa6"/>
    <w:basedOn w:val="Default"/>
    <w:next w:val="Default"/>
    <w:uiPriority w:val="99"/>
    <w:rsid w:val="00CD60BF"/>
    <w:pPr>
      <w:spacing w:line="241" w:lineRule="atLeast"/>
    </w:pPr>
    <w:rPr>
      <w:rFonts w:ascii="QQBCK F+ Akzidenz Grotesk" w:hAnsi="QQBCK F+ Akzidenz Grotesk" w:cstheme="minorBidi"/>
      <w:color w:val="auto"/>
    </w:rPr>
  </w:style>
  <w:style w:type="paragraph" w:styleId="Pa4" w:customStyle="1">
    <w:name w:val="Pa4"/>
    <w:basedOn w:val="Default"/>
    <w:next w:val="Default"/>
    <w:uiPriority w:val="99"/>
    <w:rsid w:val="00CD60BF"/>
    <w:pPr>
      <w:spacing w:line="241" w:lineRule="atLeast"/>
    </w:pPr>
    <w:rPr>
      <w:rFonts w:ascii="QQBCK F+ Akzidenz Grotesk" w:hAnsi="QQBCK F+ Akzidenz Grotesk" w:cstheme="minorBidi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W1vdKYW3+yFr+jQ9WxhrNlNEpg==">AMUW2mVVp564G5LMJntkVjul+/EZ/Z2FxItOsUvhBqL//slRtbCjbPaxr5ko9vQNLU4y3/35sEbpgVDfAMKYhVQ44UOi0KwGgvyUXTZROWF8rL7Zk/ZdZyInP14/70UC7bszzhS+3L/t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2023-01-19T00:24:00Z</dcterms:created>
  <dc:creator>Sean Dawson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  <property fmtid="{D5CDD505-2E9C-101B-9397-08002B2CF9AE}" pid="3" name="MediaServiceImageTags">
    <vt:lpwstr/>
  </property>
</Properties>
</file>